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7AE8C" w14:textId="48429F13" w:rsidR="007D1630" w:rsidRDefault="007D1630" w:rsidP="00D9744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222222"/>
          <w:spacing w:val="-1"/>
        </w:rPr>
      </w:pPr>
      <w:r>
        <w:rPr>
          <w:rFonts w:ascii="Arial" w:hAnsi="Arial" w:cs="Arial"/>
          <w:color w:val="222222"/>
          <w:spacing w:val="-1"/>
        </w:rPr>
        <w:t>May 22, 2015</w:t>
      </w:r>
    </w:p>
    <w:p w14:paraId="24E03449" w14:textId="77777777" w:rsidR="007D1630" w:rsidRDefault="007D1630" w:rsidP="00D9744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222222"/>
          <w:spacing w:val="-1"/>
        </w:rPr>
      </w:pPr>
    </w:p>
    <w:p w14:paraId="3EDD6B7A" w14:textId="3943AFB9" w:rsidR="007D1630" w:rsidRPr="007D1630" w:rsidRDefault="007D1630" w:rsidP="00D9744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color w:val="222222"/>
          <w:spacing w:val="-1"/>
        </w:rPr>
      </w:pPr>
      <w:r w:rsidRPr="007D1630">
        <w:rPr>
          <w:rFonts w:ascii="Arial" w:hAnsi="Arial" w:cs="Arial"/>
          <w:b/>
          <w:color w:val="222222"/>
          <w:spacing w:val="-1"/>
        </w:rPr>
        <w:t>King Sculpture Court reopens following conservation and lighting upgrades</w:t>
      </w:r>
    </w:p>
    <w:p w14:paraId="3CB69A08" w14:textId="77777777" w:rsidR="007D1630" w:rsidRDefault="007D1630" w:rsidP="00D9744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222222"/>
          <w:spacing w:val="-1"/>
        </w:rPr>
      </w:pPr>
    </w:p>
    <w:p w14:paraId="1030F6EB" w14:textId="4F70FD6A" w:rsidR="00D97441" w:rsidRPr="00D97441" w:rsidRDefault="007D1630" w:rsidP="00D9744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222222"/>
        </w:rPr>
      </w:pPr>
      <w:r w:rsidRPr="007D1630">
        <w:rPr>
          <w:rFonts w:ascii="Arial" w:hAnsi="Arial" w:cs="Arial"/>
          <w:color w:val="222222"/>
          <w:spacing w:val="-1"/>
        </w:rPr>
        <w:t>As alumni and parents of gr</w:t>
      </w:r>
      <w:r w:rsidR="00D97441" w:rsidRPr="00D97441">
        <w:rPr>
          <w:rFonts w:ascii="Arial" w:hAnsi="Arial" w:cs="Arial"/>
          <w:color w:val="222222"/>
          <w:spacing w:val="-1"/>
        </w:rPr>
        <w:t>aduating seniors converged</w:t>
      </w:r>
      <w:r w:rsidR="00D97441" w:rsidRPr="00D97441">
        <w:rPr>
          <w:rFonts w:ascii="Arial" w:hAnsi="Arial" w:cs="Arial"/>
          <w:color w:val="222222"/>
        </w:rPr>
        <w:t xml:space="preserve"> on the Oberlin College campus </w:t>
      </w:r>
      <w:r w:rsidRPr="007D1630">
        <w:rPr>
          <w:rFonts w:ascii="Arial" w:hAnsi="Arial" w:cs="Arial"/>
          <w:color w:val="222222"/>
        </w:rPr>
        <w:t>in May of 2015</w:t>
      </w:r>
      <w:r w:rsidR="00D97441" w:rsidRPr="00D97441">
        <w:rPr>
          <w:rFonts w:ascii="Arial" w:hAnsi="Arial" w:cs="Arial"/>
          <w:color w:val="222222"/>
        </w:rPr>
        <w:t xml:space="preserve">, the </w:t>
      </w:r>
      <w:r>
        <w:rPr>
          <w:rFonts w:ascii="Arial" w:hAnsi="Arial" w:cs="Arial"/>
          <w:smallCaps/>
          <w:color w:val="222222"/>
        </w:rPr>
        <w:t>AMAM</w:t>
      </w:r>
      <w:r w:rsidR="00D97441" w:rsidRPr="00D97441">
        <w:rPr>
          <w:rFonts w:ascii="Arial" w:hAnsi="Arial" w:cs="Arial"/>
          <w:color w:val="222222"/>
        </w:rPr>
        <w:t xml:space="preserve"> happily marked the completion of conservation work on the ceiling and clerestory of the King Sculpture Court (KSC). The work, conducted by ICA-Art Conservation </w:t>
      </w:r>
      <w:r>
        <w:rPr>
          <w:rFonts w:ascii="Arial" w:hAnsi="Arial" w:cs="Arial"/>
          <w:color w:val="222222"/>
        </w:rPr>
        <w:t>of</w:t>
      </w:r>
      <w:r w:rsidR="00D97441" w:rsidRPr="00D97441">
        <w:rPr>
          <w:rFonts w:ascii="Arial" w:hAnsi="Arial" w:cs="Arial"/>
          <w:color w:val="222222"/>
        </w:rPr>
        <w:t xml:space="preserve"> Cleveland, had begun in earnest in June 2014; planning for the project started in autumn 2012, and earlier preparation dates to </w:t>
      </w:r>
      <w:bookmarkStart w:id="0" w:name="_GoBack"/>
      <w:bookmarkEnd w:id="0"/>
      <w:r w:rsidR="00D97441" w:rsidRPr="00D97441">
        <w:rPr>
          <w:rFonts w:ascii="Arial" w:hAnsi="Arial" w:cs="Arial"/>
          <w:color w:val="222222"/>
        </w:rPr>
        <w:t xml:space="preserve">1998. </w:t>
      </w:r>
    </w:p>
    <w:p w14:paraId="14A8F692" w14:textId="77777777" w:rsidR="007D1630" w:rsidRDefault="007D1630" w:rsidP="007D163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222222"/>
        </w:rPr>
      </w:pPr>
    </w:p>
    <w:p w14:paraId="417D4182" w14:textId="46E0BB14" w:rsidR="00D97441" w:rsidRPr="00D97441" w:rsidRDefault="00D97441" w:rsidP="007D163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222222"/>
        </w:rPr>
      </w:pPr>
      <w:r w:rsidRPr="00D97441">
        <w:rPr>
          <w:rFonts w:ascii="Arial" w:hAnsi="Arial" w:cs="Arial"/>
          <w:color w:val="222222"/>
        </w:rPr>
        <w:t xml:space="preserve">Visitors have marveled as conservators carefully revealed the color and detail of Frederick J. Wiley’s painted decorations, designed in concert with architect Cass Gilbert. The </w:t>
      </w:r>
      <w:r w:rsidR="007D1630">
        <w:rPr>
          <w:rFonts w:ascii="Arial" w:hAnsi="Arial" w:cs="Arial"/>
          <w:smallCaps/>
          <w:color w:val="222222"/>
        </w:rPr>
        <w:t>AMAM</w:t>
      </w:r>
      <w:r w:rsidRPr="00D97441">
        <w:rPr>
          <w:rFonts w:ascii="Arial" w:hAnsi="Arial" w:cs="Arial"/>
          <w:color w:val="222222"/>
        </w:rPr>
        <w:t xml:space="preserve"> celebrate</w:t>
      </w:r>
      <w:r w:rsidR="007D1630">
        <w:rPr>
          <w:rFonts w:ascii="Arial" w:hAnsi="Arial" w:cs="Arial"/>
          <w:color w:val="222222"/>
        </w:rPr>
        <w:t>s</w:t>
      </w:r>
      <w:r w:rsidRPr="00D97441">
        <w:rPr>
          <w:rFonts w:ascii="Arial" w:hAnsi="Arial" w:cs="Arial"/>
          <w:color w:val="222222"/>
        </w:rPr>
        <w:t xml:space="preserve"> this important aspect of the museum’s historic infrastructure, as programs and installations resume in this central, soaring space.</w:t>
      </w:r>
    </w:p>
    <w:p w14:paraId="3107FB5C" w14:textId="77777777" w:rsidR="007D1630" w:rsidRDefault="007D1630" w:rsidP="007D163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222222"/>
        </w:rPr>
      </w:pPr>
    </w:p>
    <w:p w14:paraId="7D46E22D" w14:textId="7F5F9595" w:rsidR="00D97441" w:rsidRPr="00D97441" w:rsidRDefault="00D97441" w:rsidP="007D163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222222"/>
        </w:rPr>
      </w:pPr>
      <w:r w:rsidRPr="00D97441">
        <w:rPr>
          <w:rFonts w:ascii="Arial" w:hAnsi="Arial" w:cs="Arial"/>
          <w:color w:val="222222"/>
        </w:rPr>
        <w:t xml:space="preserve">The project would not have been possible without a lead gift of $200,000 from Oberlin College Trustee Alan </w:t>
      </w:r>
      <w:proofErr w:type="spellStart"/>
      <w:r w:rsidRPr="00D97441">
        <w:rPr>
          <w:rFonts w:ascii="Arial" w:hAnsi="Arial" w:cs="Arial"/>
          <w:color w:val="222222"/>
        </w:rPr>
        <w:t>Wurtzel</w:t>
      </w:r>
      <w:proofErr w:type="spellEnd"/>
      <w:r w:rsidRPr="00D97441">
        <w:rPr>
          <w:rFonts w:ascii="Arial" w:hAnsi="Arial" w:cs="Arial"/>
          <w:color w:val="222222"/>
        </w:rPr>
        <w:t xml:space="preserve"> </w:t>
      </w:r>
      <w:r w:rsidR="007D1630">
        <w:rPr>
          <w:rFonts w:ascii="Arial" w:hAnsi="Arial" w:cs="Arial"/>
          <w:color w:val="222222"/>
        </w:rPr>
        <w:t>’55</w:t>
      </w:r>
      <w:r w:rsidRPr="00D97441">
        <w:rPr>
          <w:rFonts w:ascii="Arial" w:hAnsi="Arial" w:cs="Arial"/>
          <w:color w:val="222222"/>
        </w:rPr>
        <w:t xml:space="preserve"> and his wife Irene. The project engendered very broad support: more than 95 members of the classes of 1964 and 1965 designated 50th reunion gifts to it and significant donations came in from scores of other museum supporters.</w:t>
      </w:r>
    </w:p>
    <w:p w14:paraId="1A42B45E" w14:textId="77777777" w:rsidR="007D1630" w:rsidRDefault="007D1630" w:rsidP="007D163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222222"/>
        </w:rPr>
      </w:pPr>
    </w:p>
    <w:p w14:paraId="235FE344" w14:textId="5EABBE12" w:rsidR="00D97441" w:rsidRPr="00D97441" w:rsidRDefault="00D97441" w:rsidP="007D163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222222"/>
        </w:rPr>
      </w:pPr>
      <w:r w:rsidRPr="00D97441">
        <w:rPr>
          <w:rFonts w:ascii="Arial" w:hAnsi="Arial" w:cs="Arial"/>
          <w:color w:val="222222"/>
        </w:rPr>
        <w:t xml:space="preserve">Two separate but related projects were the installation of new lighting systems in the </w:t>
      </w:r>
      <w:r w:rsidRPr="00D97441">
        <w:rPr>
          <w:rFonts w:ascii="Arial" w:hAnsi="Arial" w:cs="Arial"/>
          <w:smallCaps/>
          <w:color w:val="222222"/>
        </w:rPr>
        <w:t>KSC</w:t>
      </w:r>
      <w:r w:rsidRPr="00D97441">
        <w:rPr>
          <w:rFonts w:ascii="Arial" w:hAnsi="Arial" w:cs="Arial"/>
          <w:color w:val="222222"/>
        </w:rPr>
        <w:t xml:space="preserve"> and </w:t>
      </w:r>
      <w:proofErr w:type="spellStart"/>
      <w:r w:rsidRPr="00D97441">
        <w:rPr>
          <w:rFonts w:ascii="Arial" w:hAnsi="Arial" w:cs="Arial"/>
          <w:color w:val="222222"/>
        </w:rPr>
        <w:t>Ripin</w:t>
      </w:r>
      <w:proofErr w:type="spellEnd"/>
      <w:r w:rsidRPr="00D97441">
        <w:rPr>
          <w:rFonts w:ascii="Arial" w:hAnsi="Arial" w:cs="Arial"/>
          <w:color w:val="222222"/>
        </w:rPr>
        <w:t xml:space="preserve"> Gallery. New conduit, track, fixtures, and bulbs were installed in June and July 2015. Like the 1917 chandelier that graces the KSC, these will now use energy-saving LED bulbs. Again, private support enabled this work to move forward. Trustee Patricia Shanks</w:t>
      </w:r>
      <w:r w:rsidR="007D1630">
        <w:rPr>
          <w:rFonts w:ascii="Arial" w:hAnsi="Arial" w:cs="Arial"/>
          <w:color w:val="222222"/>
        </w:rPr>
        <w:t xml:space="preserve"> ’63</w:t>
      </w:r>
      <w:r w:rsidRPr="00D97441">
        <w:rPr>
          <w:rFonts w:ascii="Arial" w:hAnsi="Arial" w:cs="Arial"/>
          <w:color w:val="222222"/>
        </w:rPr>
        <w:t xml:space="preserve"> and her husband Merrill </w:t>
      </w:r>
      <w:r w:rsidR="007D1630">
        <w:rPr>
          <w:rFonts w:ascii="Arial" w:hAnsi="Arial" w:cs="Arial"/>
          <w:color w:val="222222"/>
        </w:rPr>
        <w:t>’61</w:t>
      </w:r>
      <w:r w:rsidRPr="00D97441">
        <w:rPr>
          <w:rFonts w:ascii="Arial" w:hAnsi="Arial" w:cs="Arial"/>
          <w:color w:val="222222"/>
        </w:rPr>
        <w:t xml:space="preserve"> made a gift of $200,000 toward the advanced lighting array in the KSC. Kathleen O’Hara and Malcolm Walsh, parents of an Oberlin graduate, donated more than $25,000 to ensure completion of work in the motion-sensor controlled </w:t>
      </w:r>
      <w:proofErr w:type="spellStart"/>
      <w:r w:rsidRPr="00D97441">
        <w:rPr>
          <w:rFonts w:ascii="Arial" w:hAnsi="Arial" w:cs="Arial"/>
          <w:color w:val="222222"/>
        </w:rPr>
        <w:t>Ripin</w:t>
      </w:r>
      <w:proofErr w:type="spellEnd"/>
      <w:r w:rsidRPr="00D97441">
        <w:rPr>
          <w:rFonts w:ascii="Arial" w:hAnsi="Arial" w:cs="Arial"/>
          <w:color w:val="222222"/>
        </w:rPr>
        <w:t xml:space="preserve"> Gallery, enabling lower overall exposure times for the light-sensitive works on paper displayed there.</w:t>
      </w:r>
    </w:p>
    <w:p w14:paraId="0C0E399E" w14:textId="77777777" w:rsidR="007D1630" w:rsidRDefault="007D1630" w:rsidP="007D1630">
      <w:pPr>
        <w:spacing w:line="276" w:lineRule="auto"/>
        <w:rPr>
          <w:rFonts w:ascii="Arial" w:hAnsi="Arial" w:cs="Arial"/>
          <w:color w:val="222222"/>
        </w:rPr>
      </w:pPr>
    </w:p>
    <w:p w14:paraId="309E788D" w14:textId="5E6552AC" w:rsidR="000376FF" w:rsidRPr="007D1630" w:rsidRDefault="00D97441" w:rsidP="007D1630">
      <w:pPr>
        <w:spacing w:line="276" w:lineRule="auto"/>
        <w:rPr>
          <w:rFonts w:ascii="Arial" w:hAnsi="Arial" w:cs="Arial"/>
        </w:rPr>
      </w:pPr>
      <w:r w:rsidRPr="007D1630">
        <w:rPr>
          <w:rFonts w:ascii="Arial" w:hAnsi="Arial" w:cs="Arial"/>
          <w:color w:val="222222"/>
        </w:rPr>
        <w:t xml:space="preserve">The </w:t>
      </w:r>
      <w:r w:rsidR="007D1630">
        <w:rPr>
          <w:rFonts w:ascii="Arial" w:hAnsi="Arial" w:cs="Arial"/>
          <w:smallCaps/>
          <w:color w:val="222222"/>
        </w:rPr>
        <w:t>AMAM</w:t>
      </w:r>
      <w:r w:rsidRPr="007D1630">
        <w:rPr>
          <w:rFonts w:ascii="Arial" w:hAnsi="Arial" w:cs="Arial"/>
          <w:color w:val="222222"/>
        </w:rPr>
        <w:t xml:space="preserve"> is deeply grateful to each and every donor who helped return the museum’s “crown” to its original grandeur, and who provided for modern, energy-efficient lighting for the collections displayed in these important areas of our historic building.</w:t>
      </w:r>
    </w:p>
    <w:sectPr w:rsidR="000376FF" w:rsidRPr="007D1630" w:rsidSect="00521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Heiti Std R">
    <w:panose1 w:val="020B0400000000000000"/>
    <w:charset w:val="86"/>
    <w:family w:val="auto"/>
    <w:pitch w:val="variable"/>
    <w:sig w:usb0="00000207" w:usb1="0A0F1810" w:usb2="00000016" w:usb3="00000000" w:csb0="00060007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41"/>
    <w:rsid w:val="002767D2"/>
    <w:rsid w:val="004A0B15"/>
    <w:rsid w:val="00521850"/>
    <w:rsid w:val="007D1630"/>
    <w:rsid w:val="00D9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BA0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ti14">
    <w:name w:val="Heiti 14"/>
    <w:basedOn w:val="Normal"/>
    <w:qFormat/>
    <w:rsid w:val="002767D2"/>
    <w:pPr>
      <w:spacing w:line="288" w:lineRule="auto"/>
      <w:ind w:left="720" w:right="720"/>
    </w:pPr>
    <w:rPr>
      <w:rFonts w:ascii="Adobe Heiti Std R" w:eastAsia="Adobe Heiti Std R" w:hAnsi="Adobe Heiti Std R" w:cs="MS Goth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1829</Characters>
  <Application>Microsoft Macintosh Word</Application>
  <DocSecurity>0</DocSecurity>
  <Lines>15</Lines>
  <Paragraphs>4</Paragraphs>
  <ScaleCrop>false</ScaleCrop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2020-06-02T18:09:00Z</dcterms:created>
  <dcterms:modified xsi:type="dcterms:W3CDTF">2020-06-02T18:14:00Z</dcterms:modified>
</cp:coreProperties>
</file>